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A3AAB"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Ideation: Gemini Landmark Explorer</w:t>
      </w:r>
    </w:p>
    <w:p w14:paraId="00000002" w14:textId="77777777" w:rsidR="009A3AA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Project Phase: Project Design &amp; Planning (Main Folder 02)</w:t>
      </w:r>
    </w:p>
    <w:p w14:paraId="00000003" w14:textId="77777777" w:rsidR="009A3AA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Sub Folder: Ideation</w:t>
      </w:r>
    </w:p>
    <w:p w14:paraId="00000004" w14:textId="77777777" w:rsidR="009A3AA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Date: June 20, 2025</w:t>
      </w:r>
    </w:p>
    <w:p w14:paraId="1854E6FE" w14:textId="4FD163E5" w:rsidR="009A2C4C" w:rsidRPr="009A2C4C" w:rsidRDefault="00000000" w:rsidP="009A2C4C">
      <w:pPr>
        <w:widowControl/>
        <w:spacing w:before="240" w:after="240" w:line="276" w:lineRule="auto"/>
        <w:rPr>
          <w:rFonts w:ascii="Google Sans Text" w:eastAsia="Google Sans Text" w:hAnsi="Google Sans Text" w:cs="Google Sans Text"/>
        </w:rPr>
      </w:pPr>
      <w:r w:rsidRPr="009A2C4C">
        <w:rPr>
          <w:rFonts w:ascii="Google Sans Text" w:eastAsia="Google Sans Text" w:hAnsi="Google Sans Text" w:cs="Google Sans Text"/>
          <w:b/>
          <w:bCs/>
        </w:rPr>
        <w:t>Team:</w:t>
      </w:r>
      <w:r w:rsidR="009A2C4C">
        <w:rPr>
          <w:rFonts w:ascii="Google Sans Text" w:eastAsia="Google Sans Text" w:hAnsi="Google Sans Text" w:cs="Google Sans Text"/>
        </w:rPr>
        <w:br/>
      </w:r>
      <w:r w:rsidR="009A2C4C" w:rsidRPr="000761D8">
        <w:t xml:space="preserve">Kamlesh </w:t>
      </w:r>
      <w:r w:rsidR="009A2C4C">
        <w:t xml:space="preserve">Chowdhary ( </w:t>
      </w:r>
      <w:hyperlink r:id="rId5" w:history="1">
        <w:r w:rsidR="009A2C4C" w:rsidRPr="00CF326A">
          <w:rPr>
            <w:rStyle w:val="Hyperlink"/>
          </w:rPr>
          <w:t>kamlesh.23bce10260@vitbhopal.ac.in</w:t>
        </w:r>
      </w:hyperlink>
      <w:r w:rsidR="009A2C4C">
        <w:t xml:space="preserve"> )</w:t>
      </w:r>
    </w:p>
    <w:p w14:paraId="0C2E61F0" w14:textId="77777777" w:rsidR="009A2C4C" w:rsidRDefault="009A2C4C" w:rsidP="009A2C4C">
      <w:pPr>
        <w:widowControl/>
        <w:spacing w:before="240" w:after="240" w:line="276" w:lineRule="auto"/>
      </w:pPr>
      <w:r>
        <w:t xml:space="preserve">Somil Asati ( </w:t>
      </w:r>
      <w:hyperlink r:id="rId6" w:history="1">
        <w:r w:rsidRPr="00CF326A">
          <w:rPr>
            <w:rStyle w:val="Hyperlink"/>
          </w:rPr>
          <w:t>somil.23bce10364@vitbhopal.ac.in</w:t>
        </w:r>
      </w:hyperlink>
      <w:r>
        <w:t xml:space="preserve"> )</w:t>
      </w:r>
    </w:p>
    <w:p w14:paraId="6A6FE87C" w14:textId="77777777" w:rsidR="009A2C4C" w:rsidRPr="000761D8" w:rsidRDefault="009A2C4C" w:rsidP="009A2C4C">
      <w:pPr>
        <w:widowControl/>
        <w:spacing w:before="240" w:after="240" w:line="276" w:lineRule="auto"/>
      </w:pPr>
      <w:r>
        <w:t xml:space="preserve">Devansh Tyagi ( </w:t>
      </w:r>
      <w:hyperlink r:id="rId7" w:history="1">
        <w:r w:rsidRPr="00CF326A">
          <w:rPr>
            <w:rStyle w:val="Hyperlink"/>
          </w:rPr>
          <w:t>devansh.23bce10247@vitbhopal.ac.in</w:t>
        </w:r>
      </w:hyperlink>
      <w:r>
        <w:t xml:space="preserve"> )</w:t>
      </w:r>
    </w:p>
    <w:p w14:paraId="6236D501" w14:textId="77777777" w:rsidR="009A2C4C" w:rsidRPr="000761D8" w:rsidRDefault="009A2C4C" w:rsidP="009A2C4C">
      <w:pPr>
        <w:widowControl/>
        <w:spacing w:before="240" w:after="240" w:line="276" w:lineRule="auto"/>
      </w:pPr>
      <w:r>
        <w:t xml:space="preserve">Prashasti Joshi ( </w:t>
      </w:r>
      <w:hyperlink r:id="rId8" w:history="1">
        <w:r w:rsidRPr="00CF326A">
          <w:rPr>
            <w:rStyle w:val="Hyperlink"/>
          </w:rPr>
          <w:t>prashasti.23bce10893@vitbhopal.ac.in</w:t>
        </w:r>
      </w:hyperlink>
      <w:r>
        <w:t xml:space="preserve"> )</w:t>
      </w:r>
    </w:p>
    <w:p w14:paraId="00000005" w14:textId="6C968025" w:rsidR="009A3AAB" w:rsidRDefault="009A3AAB">
      <w:pPr>
        <w:pBdr>
          <w:top w:val="nil"/>
          <w:left w:val="nil"/>
          <w:bottom w:val="nil"/>
          <w:right w:val="nil"/>
          <w:between w:val="nil"/>
        </w:pBdr>
        <w:spacing w:line="275" w:lineRule="auto"/>
        <w:rPr>
          <w:rFonts w:ascii="Google Sans Text" w:eastAsia="Google Sans Text" w:hAnsi="Google Sans Text" w:cs="Google Sans Text"/>
        </w:rPr>
      </w:pPr>
    </w:p>
    <w:p w14:paraId="00000006" w14:textId="77777777" w:rsidR="009A3AAB" w:rsidRDefault="00000000">
      <w:pPr>
        <w:pStyle w:val="Heading3"/>
        <w:spacing w:before="120" w:after="120" w:line="275" w:lineRule="auto"/>
        <w:rPr>
          <w:rFonts w:ascii="Google Sans" w:eastAsia="Google Sans" w:hAnsi="Google Sans" w:cs="Google Sans"/>
          <w:color w:val="1B1C1D"/>
        </w:rPr>
      </w:pPr>
      <w:r>
        <w:pict w14:anchorId="612B14FE">
          <v:rect id="_x0000_i1025" style="width:0;height:1.5pt" o:hralign="center" o:hrstd="t" o:hr="t" fillcolor="#a0a0a0" stroked="f"/>
        </w:pict>
      </w:r>
      <w:r>
        <w:rPr>
          <w:rFonts w:ascii="Google Sans" w:eastAsia="Google Sans" w:hAnsi="Google Sans" w:cs="Google Sans"/>
          <w:color w:val="1B1C1D"/>
        </w:rPr>
        <w:t>1. Problem Definition (Recap)</w:t>
      </w:r>
    </w:p>
    <w:p w14:paraId="00000007" w14:textId="77777777" w:rsidR="009A3A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Travelers, educators, and cultural enthusiasts frequently encounter a challenge in obtaining immediate, rich, and contextual information about landmarks they observe or study [Source: Gemini_Landmark_Description_App_Final_Documentation.docx, Project Report Landmark Explorer.docx]. Existing solutions, such as traditional guidebooks or generic search engines, often fall short by being cumbersome, time-consuming, or lacking the depth and tailored narratives necessary to truly enhance understanding and appreciation of these significant sites [Source: Gemini_Landmark_Description_App_Final_Documentation.docx]. The core problem is the gap between visual discovery and instant, intelligent informational access.</w:t>
      </w:r>
    </w:p>
    <w:p w14:paraId="00000008" w14:textId="77777777" w:rsidR="009A3A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Core Idea &amp; Vision</w:t>
      </w:r>
    </w:p>
    <w:p w14:paraId="00000009" w14:textId="77777777" w:rsidR="009A3A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vision for the Gemini Landmark Explorer is to create an intuitive, AI-powered multimodal web application that provides instant, comprehensive, and scenario-based descriptions of iconic landmarks directly from user-uploaded images [Source: Gemini_Landmark_Description_App_Final_Documentation.docx, Project Report Landmark Explorer.docx]. Leveraging the advanced capabilities of Google's Gemini Pro Vision model, the app aims to transform passive viewing into an immersive learning experience by generating dynamic, human-like narratives and detailed insights about the history, significance, and architectural features of landmarks. This project exemplifies the real-world application of generative AI in enriching travel and cultural discovery.</w:t>
      </w:r>
    </w:p>
    <w:p w14:paraId="7ABC61B5" w14:textId="77777777" w:rsidR="009A2C4C" w:rsidRDefault="009A2C4C">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0A" w14:textId="77777777" w:rsidR="009A3A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3. Brainstorming: Key Features &amp; Enhancements (Detailed Concepts)</w:t>
      </w:r>
    </w:p>
    <w:p w14:paraId="0000000B" w14:textId="77777777" w:rsidR="009A3AA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Building upon the project's foundational goals, here are the key features and their conceptual details:</w:t>
      </w:r>
    </w:p>
    <w:p w14:paraId="0000000C" w14:textId="77777777" w:rsidR="009A3AA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Core Description Generation:</w:t>
      </w:r>
    </w:p>
    <w:p w14:paraId="0000000D" w14:textId="77777777" w:rsidR="009A3AAB"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Image Upload &amp; Processing:</w:t>
      </w:r>
      <w:r>
        <w:rPr>
          <w:rFonts w:ascii="Google Sans Text" w:eastAsia="Google Sans Text" w:hAnsi="Google Sans Text" w:cs="Google Sans Text"/>
          <w:color w:val="1B1C1D"/>
        </w:rPr>
        <w:t xml:space="preserve"> The application allows users to upload standard image formats like JPEG or PNG [Source: Gemini_Landmark_Description_App_Final_Documentation.docx]. Internally, the input_image_setup function processes the uploaded file by extracting its byte data and MIME type, preparing it for the AI model. A get_image_base64 function is used to render the uploaded image visually within the Streamlit interface.</w:t>
      </w:r>
    </w:p>
    <w:p w14:paraId="0000000E" w14:textId="77777777" w:rsidR="009A3AAB"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AI-Powered Multimodal Analysis:</w:t>
      </w:r>
      <w:r>
        <w:rPr>
          <w:rFonts w:ascii="Google Sans Text" w:eastAsia="Google Sans Text" w:hAnsi="Google Sans Text" w:cs="Google Sans Text"/>
          <w:color w:val="1B1C1D"/>
        </w:rPr>
        <w:t xml:space="preserve"> The core of the app integrates with Google's generative AI, specifically leveraging the gemini-2.0-flash-001 model (as configured in app.py) which is well-suited for multimodal (image + text) input. The get_gemini_response function orchestrates this by sending both the image data and a dynamic text prompt to the model.</w:t>
      </w:r>
    </w:p>
    <w:p w14:paraId="0000000F" w14:textId="77777777" w:rsidR="009A3AAB"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Rich, Detailed Descriptions:</w:t>
      </w:r>
      <w:r>
        <w:rPr>
          <w:rFonts w:ascii="Google Sans Text" w:eastAsia="Google Sans Text" w:hAnsi="Google Sans Text" w:cs="Google Sans Text"/>
          <w:color w:val="1B1C1D"/>
        </w:rPr>
        <w:t xml:space="preserve"> The AI is specifically prompted to generate comprehensive descriptions that include the landmark's name, precise location, historical background, cultural significance, and distinctive architectural features [Source: Gemini_Landmark_Description_App_Final_Documentation.docx].</w:t>
      </w:r>
    </w:p>
    <w:p w14:paraId="00000010" w14:textId="77777777" w:rsidR="009A3AAB"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Optional Text Prompt:</w:t>
      </w:r>
      <w:r>
        <w:rPr>
          <w:rFonts w:ascii="Google Sans Text" w:eastAsia="Google Sans Text" w:hAnsi="Google Sans Text" w:cs="Google Sans Text"/>
          <w:color w:val="1B1C1D"/>
        </w:rPr>
        <w:t xml:space="preserve"> Users can provide an additional text prompt or specific questions (e.g., "Tell me more about its construction," or "Who designed it?") via an st.text_input field to further guide the AI's response and tailor the information to their specific curiosity.</w:t>
      </w:r>
    </w:p>
    <w:p w14:paraId="00000011" w14:textId="77777777" w:rsidR="009A3AA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Scenario-Based Customization:</w:t>
      </w:r>
    </w:p>
    <w:p w14:paraId="00000012" w14:textId="77777777" w:rsidR="009A3AAB"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User Role-Driven Output:</w:t>
      </w:r>
      <w:r>
        <w:rPr>
          <w:rFonts w:ascii="Google Sans Text" w:eastAsia="Google Sans Text" w:hAnsi="Google Sans Text" w:cs="Google Sans Text"/>
          <w:color w:val="1B1C1D"/>
        </w:rPr>
        <w:t xml:space="preserve"> The application implements selectable scenarios, including "Discovering Iconic Landmarks (Traveler)," "Tour Guide Assistance," "Virtual Tours and Educational Resources," and "Personal Exploration and Curiosity" [Source: Project Report Landmark Explorer.docx].</w:t>
      </w:r>
    </w:p>
    <w:p w14:paraId="00000013" w14:textId="77777777" w:rsidR="009A3AAB"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Dynamic Prompt Engineering:</w:t>
      </w:r>
      <w:r>
        <w:rPr>
          <w:rFonts w:ascii="Google Sans Text" w:eastAsia="Google Sans Text" w:hAnsi="Google Sans Text" w:cs="Google Sans Text"/>
          <w:color w:val="1B1C1D"/>
        </w:rPr>
        <w:t xml:space="preserve"> A dictionary of scenario_prompts within app.py ensures that the generative AI receives a tailored instruction set based on the selected scenario. This allows the same uploaded image to yield different narrative focuses and levels of detail, making the app versatile for various user needs. For instance, a "Tour Guide" prompt might emphasize anecdotes, while an "Educational Resource" prompt might focus on historical context and facts.</w:t>
      </w:r>
    </w:p>
    <w:p w14:paraId="00000014" w14:textId="77777777" w:rsidR="009A3AA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Accessibility &amp; User Experience:</w:t>
      </w:r>
    </w:p>
    <w:p w14:paraId="00000015" w14:textId="77777777" w:rsidR="009A3AAB"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Intuitive Streamlit UI:</w:t>
      </w:r>
      <w:r>
        <w:rPr>
          <w:rFonts w:ascii="Google Sans Text" w:eastAsia="Google Sans Text" w:hAnsi="Google Sans Text" w:cs="Google Sans Text"/>
          <w:color w:val="1B1C1D"/>
        </w:rPr>
        <w:t xml:space="preserve"> The application is built using Streamlit, providing a clean, responsive, and user-friendly web interface. Visual elements like </w:t>
      </w:r>
      <w:proofErr w:type="gramStart"/>
      <w:r>
        <w:rPr>
          <w:rFonts w:ascii="Google Sans Text" w:eastAsia="Google Sans Text" w:hAnsi="Google Sans Text" w:cs="Google Sans Text"/>
          <w:color w:val="1B1C1D"/>
        </w:rPr>
        <w:t>st.title</w:t>
      </w:r>
      <w:proofErr w:type="gramEnd"/>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st.markdown</w:t>
      </w:r>
      <w:proofErr w:type="gramEnd"/>
      <w:r>
        <w:rPr>
          <w:rFonts w:ascii="Google Sans Text" w:eastAsia="Google Sans Text" w:hAnsi="Google Sans Text" w:cs="Google Sans Text"/>
          <w:color w:val="1B1C1D"/>
        </w:rPr>
        <w:t xml:space="preserve"> for clear headers, </w:t>
      </w:r>
      <w:proofErr w:type="gramStart"/>
      <w:r>
        <w:rPr>
          <w:rFonts w:ascii="Google Sans Text" w:eastAsia="Google Sans Text" w:hAnsi="Google Sans Text" w:cs="Google Sans Text"/>
          <w:color w:val="1B1C1D"/>
        </w:rPr>
        <w:t>st.file</w:t>
      </w:r>
      <w:proofErr w:type="gramEnd"/>
      <w:r>
        <w:rPr>
          <w:rFonts w:ascii="Google Sans Text" w:eastAsia="Google Sans Text" w:hAnsi="Google Sans Text" w:cs="Google Sans Text"/>
          <w:color w:val="1B1C1D"/>
        </w:rPr>
        <w:t xml:space="preserve">_uploader with helpful placeholder text, and </w:t>
      </w:r>
      <w:proofErr w:type="gramStart"/>
      <w:r>
        <w:rPr>
          <w:rFonts w:ascii="Google Sans Text" w:eastAsia="Google Sans Text" w:hAnsi="Google Sans Text" w:cs="Google Sans Text"/>
          <w:color w:val="1B1C1D"/>
        </w:rPr>
        <w:t>st.button</w:t>
      </w:r>
      <w:proofErr w:type="gramEnd"/>
      <w:r>
        <w:rPr>
          <w:rFonts w:ascii="Google Sans Text" w:eastAsia="Google Sans Text" w:hAnsi="Google Sans Text" w:cs="Google Sans Text"/>
          <w:color w:val="1B1C1D"/>
        </w:rPr>
        <w:t xml:space="preserve"> for interaction enhance usability [Source: Gemini_Landmark_Description_App_Final_Documentation.docx].</w:t>
      </w:r>
    </w:p>
    <w:p w14:paraId="00000016" w14:textId="77777777" w:rsidR="009A3AAB"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Multilingual Support:</w:t>
      </w:r>
      <w:r>
        <w:rPr>
          <w:rFonts w:ascii="Google Sans Text" w:eastAsia="Google Sans Text" w:hAnsi="Google Sans Text" w:cs="Google Sans Text"/>
          <w:color w:val="1B1C1D"/>
        </w:rPr>
        <w:t xml:space="preserve"> A crucial feature for global accessibility, the app supports translation of the AI-generated descriptions into multiple languages, specifically English, Hindi, Spanish, French, and Japanese, utilizing the googletrans library via the translate_text function [Source: app.py, Project Report Landmark Explorer.docx].</w:t>
      </w:r>
    </w:p>
    <w:p w14:paraId="00000017" w14:textId="77777777" w:rsidR="009A3AAB"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Downloadable Output:</w:t>
      </w:r>
      <w:r>
        <w:rPr>
          <w:rFonts w:ascii="Google Sans Text" w:eastAsia="Google Sans Text" w:hAnsi="Google Sans Text" w:cs="Google Sans Text"/>
          <w:color w:val="1B1C1D"/>
        </w:rPr>
        <w:t xml:space="preserve"> Users have the option to download the generated and translated description as a text file (.txt) using an </w:t>
      </w:r>
      <w:proofErr w:type="gramStart"/>
      <w:r>
        <w:rPr>
          <w:rFonts w:ascii="Google Sans Text" w:eastAsia="Google Sans Text" w:hAnsi="Google Sans Text" w:cs="Google Sans Text"/>
          <w:color w:val="1B1C1D"/>
        </w:rPr>
        <w:t>st.download</w:t>
      </w:r>
      <w:proofErr w:type="gramEnd"/>
      <w:r>
        <w:rPr>
          <w:rFonts w:ascii="Google Sans Text" w:eastAsia="Google Sans Text" w:hAnsi="Google Sans Text" w:cs="Google Sans Text"/>
          <w:color w:val="1B1C1D"/>
        </w:rPr>
        <w:t>_button, ensuring they can retain and share the information [Source: app.py, Project Report Landmark Explorer.docx].</w:t>
      </w:r>
    </w:p>
    <w:p w14:paraId="00000018" w14:textId="77777777" w:rsidR="009A3AAB"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Session History:</w:t>
      </w:r>
      <w:r>
        <w:rPr>
          <w:rFonts w:ascii="Google Sans Text" w:eastAsia="Google Sans Text" w:hAnsi="Google Sans Text" w:cs="Google Sans Text"/>
          <w:color w:val="1B1C1D"/>
        </w:rPr>
        <w:t xml:space="preserve"> The application maintains a session-based history of generated descriptions using </w:t>
      </w:r>
      <w:proofErr w:type="gramStart"/>
      <w:r>
        <w:rPr>
          <w:rFonts w:ascii="Google Sans Text" w:eastAsia="Google Sans Text" w:hAnsi="Google Sans Text" w:cs="Google Sans Text"/>
          <w:color w:val="1B1C1D"/>
        </w:rPr>
        <w:t>st.session</w:t>
      </w:r>
      <w:proofErr w:type="gramEnd"/>
      <w:r>
        <w:rPr>
          <w:rFonts w:ascii="Google Sans Text" w:eastAsia="Google Sans Text" w:hAnsi="Google Sans Text" w:cs="Google Sans Text"/>
          <w:color w:val="1B1C1D"/>
        </w:rPr>
        <w:t>_</w:t>
      </w:r>
      <w:proofErr w:type="gramStart"/>
      <w:r>
        <w:rPr>
          <w:rFonts w:ascii="Google Sans Text" w:eastAsia="Google Sans Text" w:hAnsi="Google Sans Text" w:cs="Google Sans Text"/>
          <w:color w:val="1B1C1D"/>
        </w:rPr>
        <w:t>state.history</w:t>
      </w:r>
      <w:proofErr w:type="gramEnd"/>
      <w:r>
        <w:rPr>
          <w:rFonts w:ascii="Google Sans Text" w:eastAsia="Google Sans Text" w:hAnsi="Google Sans Text" w:cs="Google Sans Text"/>
          <w:color w:val="1B1C1D"/>
        </w:rPr>
        <w:t>, allowing users to easily revisit previous analyses within their current session [Source: app.py, Project Report Landmark Explorer.docx].</w:t>
      </w:r>
    </w:p>
    <w:p w14:paraId="00000019" w14:textId="77777777" w:rsidR="009A3AAB"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Feedback &amp; Loading Indicators:</w:t>
      </w:r>
      <w:r>
        <w:rPr>
          <w:rFonts w:ascii="Google Sans Text" w:eastAsia="Google Sans Text" w:hAnsi="Google Sans Text" w:cs="Google Sans Text"/>
          <w:color w:val="1B1C1D"/>
        </w:rPr>
        <w:t xml:space="preserve"> User experience is enhanced with visual feedback, including </w:t>
      </w:r>
      <w:proofErr w:type="gramStart"/>
      <w:r>
        <w:rPr>
          <w:rFonts w:ascii="Google Sans Text" w:eastAsia="Google Sans Text" w:hAnsi="Google Sans Text" w:cs="Google Sans Text"/>
          <w:color w:val="1B1C1D"/>
        </w:rPr>
        <w:t>st.spinner</w:t>
      </w:r>
      <w:proofErr w:type="gramEnd"/>
      <w:r>
        <w:rPr>
          <w:rFonts w:ascii="Google Sans Text" w:eastAsia="Google Sans Text" w:hAnsi="Google Sans Text" w:cs="Google Sans Text"/>
          <w:color w:val="1B1C1D"/>
        </w:rPr>
        <w:t xml:space="preserve"> during AI analysis and </w:t>
      </w:r>
      <w:proofErr w:type="gramStart"/>
      <w:r>
        <w:rPr>
          <w:rFonts w:ascii="Google Sans Text" w:eastAsia="Google Sans Text" w:hAnsi="Google Sans Text" w:cs="Google Sans Text"/>
          <w:color w:val="1B1C1D"/>
        </w:rPr>
        <w:t>st.success</w:t>
      </w:r>
      <w:proofErr w:type="gramEnd"/>
      <w:r>
        <w:rPr>
          <w:rFonts w:ascii="Google Sans Text" w:eastAsia="Google Sans Text" w:hAnsi="Google Sans Text" w:cs="Google Sans Text"/>
          <w:color w:val="1B1C1D"/>
        </w:rPr>
        <w:t xml:space="preserve"> upon completion of the description generation, improving perceived performance.</w:t>
      </w:r>
    </w:p>
    <w:p w14:paraId="0000001A" w14:textId="77777777" w:rsidR="009A3AA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Underlying Infrastructure &amp; Security:</w:t>
      </w:r>
    </w:p>
    <w:p w14:paraId="0000001B" w14:textId="77777777" w:rsidR="009A3AAB"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Secure API Key Management:</w:t>
      </w:r>
      <w:r>
        <w:rPr>
          <w:rFonts w:ascii="Google Sans Text" w:eastAsia="Google Sans Text" w:hAnsi="Google Sans Text" w:cs="Google Sans Text"/>
          <w:color w:val="1B1C1D"/>
        </w:rPr>
        <w:t xml:space="preserve"> The Google API Key necessary for accessing the Gemini model is securely loaded from a .env file using python-dotenv, preventing its exposure in the codebase [Source: Gemini_Landmark_Description_App_Final_Documentation.docx, app.py].</w:t>
      </w:r>
    </w:p>
    <w:p w14:paraId="0000001C" w14:textId="77777777" w:rsidR="009A3AAB" w:rsidRPr="009A2C4C"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In-Memory Image Processing:</w:t>
      </w:r>
      <w:r>
        <w:rPr>
          <w:rFonts w:ascii="Google Sans Text" w:eastAsia="Google Sans Text" w:hAnsi="Google Sans Text" w:cs="Google Sans Text"/>
          <w:color w:val="1B1C1D"/>
        </w:rPr>
        <w:t xml:space="preserve"> For user privacy and data security, uploaded images are processed in memory and are explicitly </w:t>
      </w:r>
      <w:r>
        <w:rPr>
          <w:rFonts w:ascii="Google Sans Text" w:eastAsia="Google Sans Text" w:hAnsi="Google Sans Text" w:cs="Google Sans Text"/>
          <w:i/>
          <w:color w:val="1B1C1D"/>
        </w:rPr>
        <w:t>not</w:t>
      </w:r>
      <w:r>
        <w:rPr>
          <w:rFonts w:ascii="Google Sans Text" w:eastAsia="Google Sans Text" w:hAnsi="Google Sans Text" w:cs="Google Sans Text"/>
          <w:color w:val="1B1C1D"/>
        </w:rPr>
        <w:t xml:space="preserve"> persistently stored by the application [Source: Gemini_Landmark_Description_App_Final_Documentation.docx, Project Report Landmark Explorer.docx].</w:t>
      </w:r>
    </w:p>
    <w:p w14:paraId="3CD2E0F6" w14:textId="77777777" w:rsidR="009A2C4C" w:rsidRDefault="009A2C4C" w:rsidP="009A2C4C">
      <w:pPr>
        <w:pBdr>
          <w:top w:val="nil"/>
          <w:left w:val="nil"/>
          <w:bottom w:val="nil"/>
          <w:right w:val="nil"/>
          <w:between w:val="nil"/>
        </w:pBdr>
        <w:spacing w:after="120" w:line="275" w:lineRule="auto"/>
      </w:pPr>
    </w:p>
    <w:p w14:paraId="2F173B44" w14:textId="443C93A2" w:rsidR="009A2C4C" w:rsidRDefault="00BD224B" w:rsidP="00BD224B">
      <w:pPr>
        <w:pBdr>
          <w:top w:val="nil"/>
          <w:left w:val="nil"/>
          <w:bottom w:val="nil"/>
          <w:right w:val="nil"/>
          <w:between w:val="nil"/>
        </w:pBdr>
        <w:spacing w:after="120" w:line="275" w:lineRule="auto"/>
        <w:jc w:val="center"/>
      </w:pPr>
      <w:r w:rsidRPr="00BD224B">
        <w:drawing>
          <wp:inline distT="0" distB="0" distL="0" distR="0" wp14:anchorId="05F227A7" wp14:editId="3E85AABE">
            <wp:extent cx="4419600" cy="2727960"/>
            <wp:effectExtent l="0" t="0" r="0" b="0"/>
            <wp:docPr id="994565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9600" cy="2727960"/>
                    </a:xfrm>
                    <a:prstGeom prst="rect">
                      <a:avLst/>
                    </a:prstGeom>
                    <a:noFill/>
                    <a:ln>
                      <a:noFill/>
                    </a:ln>
                  </pic:spPr>
                </pic:pic>
              </a:graphicData>
            </a:graphic>
          </wp:inline>
        </w:drawing>
      </w:r>
    </w:p>
    <w:p w14:paraId="7031C7A5" w14:textId="77777777" w:rsidR="009A2C4C" w:rsidRPr="00D35AF3" w:rsidRDefault="009A2C4C" w:rsidP="009A2C4C">
      <w:pPr>
        <w:pBdr>
          <w:top w:val="nil"/>
          <w:left w:val="nil"/>
          <w:bottom w:val="nil"/>
          <w:right w:val="nil"/>
          <w:between w:val="nil"/>
        </w:pBdr>
        <w:spacing w:after="120" w:line="275" w:lineRule="auto"/>
      </w:pPr>
    </w:p>
    <w:p w14:paraId="6F70F444" w14:textId="7F1FB930" w:rsidR="00D35AF3" w:rsidRPr="00D35AF3" w:rsidRDefault="00D35AF3" w:rsidP="00D35AF3">
      <w:pPr>
        <w:pStyle w:val="Heading3"/>
        <w:spacing w:before="0" w:after="120" w:line="275" w:lineRule="auto"/>
        <w:rPr>
          <w:rFonts w:ascii="Google Sans" w:eastAsia="Google Sans" w:hAnsi="Google Sans" w:cs="Google Sans"/>
          <w:color w:val="1B1C1D"/>
        </w:rPr>
      </w:pPr>
      <w:r w:rsidRPr="00D35AF3">
        <w:rPr>
          <w:rFonts w:ascii="Google Sans" w:eastAsia="Google Sans" w:hAnsi="Google Sans" w:cs="Google Sans"/>
          <w:color w:val="1B1C1D"/>
        </w:rPr>
        <w:lastRenderedPageBreak/>
        <w:t>3.1 Visual Summary: Ideation Overview Flowchart</w:t>
      </w:r>
    </w:p>
    <w:p w14:paraId="7C2D1D71" w14:textId="18378E12" w:rsidR="00D35AF3" w:rsidRDefault="00D35AF3" w:rsidP="00D35AF3">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D35AF3">
        <w:rPr>
          <w:rFonts w:ascii="Google Sans Text" w:eastAsia="Google Sans Text" w:hAnsi="Google Sans Text" w:cs="Google Sans Text"/>
          <w:color w:val="1B1C1D"/>
        </w:rPr>
        <w:t>The following flowchart presents a visual snapshot of the ideation behind Gemini Landmark Explorer. It concisely illustrates the core problem, envisioned solution, major functional features, supported user roles, and out-of-scope boundaries for this project phase.</w:t>
      </w:r>
    </w:p>
    <w:p w14:paraId="00D9AE20" w14:textId="265212CB" w:rsidR="00D35AF3" w:rsidRPr="00D35AF3" w:rsidRDefault="00D35AF3" w:rsidP="00D35AF3">
      <w:pPr>
        <w:pBdr>
          <w:top w:val="nil"/>
          <w:left w:val="nil"/>
          <w:bottom w:val="nil"/>
          <w:right w:val="nil"/>
          <w:between w:val="nil"/>
        </w:pBdr>
        <w:spacing w:after="120" w:line="275" w:lineRule="auto"/>
        <w:jc w:val="center"/>
        <w:rPr>
          <w:rFonts w:ascii="Google Sans Text" w:eastAsia="Google Sans Text" w:hAnsi="Google Sans Text" w:cs="Google Sans Text"/>
          <w:color w:val="1B1C1D"/>
        </w:rPr>
      </w:pPr>
      <w:r w:rsidRPr="00D35AF3">
        <w:rPr>
          <w:rFonts w:ascii="Google Sans Text" w:eastAsia="Google Sans Text" w:hAnsi="Google Sans Text" w:cs="Google Sans Text"/>
          <w:noProof/>
          <w:color w:val="1B1C1D"/>
        </w:rPr>
        <w:drawing>
          <wp:anchor distT="0" distB="0" distL="114300" distR="114300" simplePos="0" relativeHeight="251659264" behindDoc="0" locked="0" layoutInCell="1" allowOverlap="1" wp14:anchorId="5CD7EE89" wp14:editId="2A583E1A">
            <wp:simplePos x="0" y="0"/>
            <wp:positionH relativeFrom="margin">
              <wp:align>center</wp:align>
            </wp:positionH>
            <wp:positionV relativeFrom="paragraph">
              <wp:posOffset>239395</wp:posOffset>
            </wp:positionV>
            <wp:extent cx="7270351" cy="2253343"/>
            <wp:effectExtent l="0" t="0" r="6985" b="0"/>
            <wp:wrapTopAndBottom/>
            <wp:docPr id="14615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1758" name=""/>
                    <pic:cNvPicPr/>
                  </pic:nvPicPr>
                  <pic:blipFill>
                    <a:blip r:embed="rId10">
                      <a:extLst>
                        <a:ext uri="{28A0092B-C50C-407E-A947-70E740481C1C}">
                          <a14:useLocalDpi xmlns:a14="http://schemas.microsoft.com/office/drawing/2010/main" val="0"/>
                        </a:ext>
                      </a:extLst>
                    </a:blip>
                    <a:stretch>
                      <a:fillRect/>
                    </a:stretch>
                  </pic:blipFill>
                  <pic:spPr>
                    <a:xfrm>
                      <a:off x="0" y="0"/>
                      <a:ext cx="7270351" cy="2253343"/>
                    </a:xfrm>
                    <a:prstGeom prst="rect">
                      <a:avLst/>
                    </a:prstGeom>
                  </pic:spPr>
                </pic:pic>
              </a:graphicData>
            </a:graphic>
            <wp14:sizeRelH relativeFrom="margin">
              <wp14:pctWidth>0</wp14:pctWidth>
            </wp14:sizeRelH>
            <wp14:sizeRelV relativeFrom="margin">
              <wp14:pctHeight>0</wp14:pctHeight>
            </wp14:sizeRelV>
          </wp:anchor>
        </w:drawing>
      </w:r>
    </w:p>
    <w:p w14:paraId="0000001D" w14:textId="77777777" w:rsidR="009A3AAB" w:rsidRDefault="00000000">
      <w:pPr>
        <w:pStyle w:val="Heading3"/>
        <w:spacing w:after="120" w:line="275" w:lineRule="auto"/>
        <w:rPr>
          <w:rFonts w:ascii="Google Sans" w:eastAsia="Google Sans" w:hAnsi="Google Sans" w:cs="Google Sans"/>
          <w:color w:val="1B1C1D"/>
        </w:rPr>
      </w:pPr>
      <w:r>
        <w:rPr>
          <w:rFonts w:ascii="Google Sans" w:eastAsia="Google Sans" w:hAnsi="Google Sans" w:cs="Google Sans"/>
          <w:color w:val="1B1C1D"/>
        </w:rPr>
        <w:t>4. Target Audience</w:t>
      </w:r>
    </w:p>
    <w:p w14:paraId="0000001E" w14:textId="77777777" w:rsidR="009A3AA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Gemini Landmark Explorer is designed for a diverse range of users, each benefiting from its tailored capabilities:</w:t>
      </w:r>
    </w:p>
    <w:p w14:paraId="0000001F" w14:textId="77777777" w:rsidR="009A3AA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Individual Travelers &amp; Tourists:</w:t>
      </w:r>
      <w:r>
        <w:rPr>
          <w:rFonts w:ascii="Google Sans Text" w:eastAsia="Google Sans Text" w:hAnsi="Google Sans Text" w:cs="Google Sans Text"/>
          <w:color w:val="1B1C1D"/>
        </w:rPr>
        <w:t xml:space="preserve"> Who desire immediate, on-the-spot information about landmarks encountered during their journeys, enhancing their sightseeing experience [Source: Gemini_Landmark_Description_App_Final_Documentation.docx].</w:t>
      </w:r>
    </w:p>
    <w:p w14:paraId="00000020" w14:textId="77777777" w:rsidR="009A3AA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History &amp; Architecture Enthusiasts:</w:t>
      </w:r>
      <w:r>
        <w:rPr>
          <w:rFonts w:ascii="Google Sans Text" w:eastAsia="Google Sans Text" w:hAnsi="Google Sans Text" w:cs="Google Sans Text"/>
          <w:color w:val="1B1C1D"/>
        </w:rPr>
        <w:t xml:space="preserve"> Individuals with a passion for cultural heritage can deepen their understanding and satisfy curiosity about global landmarks from home or while planning trips [Source: Gemini_Landmark_Description_App_Final_Documentation.docx, Project Report Landmark Explorer.docx].</w:t>
      </w:r>
    </w:p>
    <w:p w14:paraId="00000021" w14:textId="77777777" w:rsidR="009A3AA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Professional Tour Guides:</w:t>
      </w:r>
      <w:r>
        <w:rPr>
          <w:rFonts w:ascii="Google Sans Text" w:eastAsia="Google Sans Text" w:hAnsi="Google Sans Text" w:cs="Google Sans Text"/>
          <w:color w:val="1B1C1D"/>
        </w:rPr>
        <w:t xml:space="preserve"> Seeking to enrich their narratives and provide engaging commentary by quickly accessing additional facts and anecdotes, complementing their existing expertise with AI-generated content [Source: Project Report Landmark Explorer.docx].</w:t>
      </w:r>
    </w:p>
    <w:p w14:paraId="00000022" w14:textId="77777777" w:rsidR="009A3AA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Educators &amp; Students:</w:t>
      </w:r>
      <w:r>
        <w:rPr>
          <w:rFonts w:ascii="Google Sans Text" w:eastAsia="Google Sans Text" w:hAnsi="Google Sans Text" w:cs="Google Sans Text"/>
          <w:color w:val="1B1C1D"/>
        </w:rPr>
        <w:t xml:space="preserve"> For developing immersive virtual tours, creating informative educational materials, and bringing historical sites to life in remote learning environments [Source: Project Report Landmark Explorer.docx].</w:t>
      </w:r>
    </w:p>
    <w:p w14:paraId="00000023" w14:textId="06D5DDD5" w:rsidR="009A3AAB" w:rsidRPr="00D35AF3" w:rsidRDefault="00D35AF3">
      <w:pPr>
        <w:numPr>
          <w:ilvl w:val="0"/>
          <w:numId w:val="6"/>
        </w:numPr>
        <w:pBdr>
          <w:top w:val="nil"/>
          <w:left w:val="nil"/>
          <w:bottom w:val="nil"/>
          <w:right w:val="nil"/>
          <w:between w:val="nil"/>
        </w:pBdr>
        <w:spacing w:after="120" w:line="275" w:lineRule="auto"/>
      </w:pPr>
      <w:r w:rsidRPr="00D35AF3">
        <w:rPr>
          <w:rFonts w:ascii="Google Sans Text" w:eastAsia="Google Sans Text" w:hAnsi="Google Sans Text" w:cs="Google Sans Text"/>
          <w:noProof/>
          <w:color w:val="1B1C1D"/>
        </w:rPr>
        <w:lastRenderedPageBreak/>
        <w:drawing>
          <wp:anchor distT="0" distB="0" distL="114300" distR="114300" simplePos="0" relativeHeight="251658240" behindDoc="0" locked="0" layoutInCell="1" allowOverlap="1" wp14:anchorId="46EB08AA" wp14:editId="55ABF950">
            <wp:simplePos x="0" y="0"/>
            <wp:positionH relativeFrom="margin">
              <wp:align>center</wp:align>
            </wp:positionH>
            <wp:positionV relativeFrom="paragraph">
              <wp:posOffset>736690</wp:posOffset>
            </wp:positionV>
            <wp:extent cx="7320667" cy="1132114"/>
            <wp:effectExtent l="0" t="0" r="0" b="0"/>
            <wp:wrapTopAndBottom/>
            <wp:docPr id="124678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8192" name=""/>
                    <pic:cNvPicPr/>
                  </pic:nvPicPr>
                  <pic:blipFill rotWithShape="1">
                    <a:blip r:embed="rId11">
                      <a:extLst>
                        <a:ext uri="{28A0092B-C50C-407E-A947-70E740481C1C}">
                          <a14:useLocalDpi xmlns:a14="http://schemas.microsoft.com/office/drawing/2010/main" val="0"/>
                        </a:ext>
                      </a:extLst>
                    </a:blip>
                    <a:srcRect b="49897"/>
                    <a:stretch>
                      <a:fillRect/>
                    </a:stretch>
                  </pic:blipFill>
                  <pic:spPr bwMode="auto">
                    <a:xfrm>
                      <a:off x="0" y="0"/>
                      <a:ext cx="7320667" cy="1132114"/>
                    </a:xfrm>
                    <a:prstGeom prst="rect">
                      <a:avLst/>
                    </a:prstGeom>
                    <a:ln>
                      <a:noFill/>
                    </a:ln>
                    <a:extLst>
                      <a:ext uri="{53640926-AAD7-44D8-BBD7-CCE9431645EC}">
                        <a14:shadowObscured xmlns:a14="http://schemas.microsoft.com/office/drawing/2010/main"/>
                      </a:ext>
                    </a:extLst>
                  </pic:spPr>
                </pic:pic>
              </a:graphicData>
            </a:graphic>
          </wp:anchor>
        </w:drawing>
      </w:r>
      <w:r>
        <w:rPr>
          <w:rFonts w:ascii="Google Sans Text" w:eastAsia="Google Sans Text" w:hAnsi="Google Sans Text" w:cs="Google Sans Text"/>
          <w:b/>
          <w:color w:val="1B1C1D"/>
        </w:rPr>
        <w:t>Multilingual Communities:</w:t>
      </w:r>
      <w:r>
        <w:rPr>
          <w:rFonts w:ascii="Google Sans Text" w:eastAsia="Google Sans Text" w:hAnsi="Google Sans Text" w:cs="Google Sans Text"/>
          <w:color w:val="1B1C1D"/>
        </w:rPr>
        <w:t xml:space="preserve"> The translation feature specifically caters to diverse language speakers, ensuring broad accessibility to rich cultural information [Source: Project Report Landmark Explorer.docx].</w:t>
      </w:r>
    </w:p>
    <w:p w14:paraId="24833ED7" w14:textId="0DB9B2EF" w:rsidR="00D35AF3" w:rsidRDefault="00D35AF3" w:rsidP="00D35AF3">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4F253D0D" w14:textId="32371964" w:rsidR="00D35AF3" w:rsidRDefault="00D35AF3" w:rsidP="00D35AF3">
      <w:pPr>
        <w:pBdr>
          <w:top w:val="nil"/>
          <w:left w:val="nil"/>
          <w:bottom w:val="nil"/>
          <w:right w:val="nil"/>
          <w:between w:val="nil"/>
        </w:pBdr>
        <w:spacing w:after="120" w:line="275" w:lineRule="auto"/>
        <w:jc w:val="center"/>
      </w:pPr>
    </w:p>
    <w:p w14:paraId="00000024" w14:textId="77777777" w:rsidR="009A3AAB" w:rsidRDefault="00000000">
      <w:pPr>
        <w:pStyle w:val="Heading3"/>
        <w:spacing w:after="120" w:line="275" w:lineRule="auto"/>
        <w:rPr>
          <w:rFonts w:ascii="Google Sans" w:eastAsia="Google Sans" w:hAnsi="Google Sans" w:cs="Google Sans"/>
          <w:color w:val="1B1C1D"/>
        </w:rPr>
      </w:pPr>
      <w:r>
        <w:rPr>
          <w:rFonts w:ascii="Google Sans" w:eastAsia="Google Sans" w:hAnsi="Google Sans" w:cs="Google Sans"/>
          <w:color w:val="1B1C1D"/>
        </w:rPr>
        <w:t>5. Non-Goals / Out of Scope (for this initial phase)</w:t>
      </w:r>
    </w:p>
    <w:p w14:paraId="00000025" w14:textId="77777777" w:rsidR="009A3AA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maintain focus and deliver a robust core product, the following functionalities are intentionally outside the scope of this initial project phase [Source: Gemini_Landmark_Description_App_Final_Documentation.docx, Project Report Landmark Explorer.docx]:</w:t>
      </w:r>
    </w:p>
    <w:p w14:paraId="00000026" w14:textId="77777777" w:rsidR="009A3AA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Real-time Camera Capture:</w:t>
      </w:r>
      <w:r>
        <w:rPr>
          <w:rFonts w:ascii="Google Sans Text" w:eastAsia="Google Sans Text" w:hAnsi="Google Sans Text" w:cs="Google Sans Text"/>
          <w:color w:val="1B1C1D"/>
        </w:rPr>
        <w:t xml:space="preserve"> The application does not include direct integration with a device's camera for live image capture. Users are expected to upload pre-existing images.</w:t>
      </w:r>
    </w:p>
    <w:p w14:paraId="00000027" w14:textId="77777777" w:rsidR="009A3AA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Persistent Cloud Storage:</w:t>
      </w:r>
      <w:r>
        <w:rPr>
          <w:rFonts w:ascii="Google Sans Text" w:eastAsia="Google Sans Text" w:hAnsi="Google Sans Text" w:cs="Google Sans Text"/>
          <w:color w:val="1B1C1D"/>
        </w:rPr>
        <w:t xml:space="preserve"> There will be no cloud storage of user profiles, uploaded images, or generated landmark information. All processing is transient and in-memory.</w:t>
      </w:r>
    </w:p>
    <w:p w14:paraId="00000028" w14:textId="77777777" w:rsidR="009A3AA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External Factual Grounding/Verification:</w:t>
      </w:r>
      <w:r>
        <w:rPr>
          <w:rFonts w:ascii="Google Sans Text" w:eastAsia="Google Sans Text" w:hAnsi="Google Sans Text" w:cs="Google Sans Text"/>
          <w:color w:val="1B1C1D"/>
        </w:rPr>
        <w:t xml:space="preserve"> While the Gemini model is powerful, the app does not incorporate explicit external knowledge bases or verification mechanisms to "ground" or fact-check the AI's output against a definitive external source. The quality of output relies on the model's inherent knowledge and the provided prompts.</w:t>
      </w:r>
    </w:p>
    <w:p w14:paraId="00000029" w14:textId="77777777" w:rsidR="009A3AA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Advanced Multimodal Features:</w:t>
      </w:r>
      <w:r>
        <w:rPr>
          <w:rFonts w:ascii="Google Sans Text" w:eastAsia="Google Sans Text" w:hAnsi="Google Sans Text" w:cs="Google Sans Text"/>
          <w:color w:val="1B1C1D"/>
        </w:rPr>
        <w:t xml:space="preserve"> Features such as voice output for descriptions (text-to-speech) or augmented/virtual reality (AR/VR) integrations are not included in this iteration.</w:t>
      </w:r>
    </w:p>
    <w:p w14:paraId="0000002A" w14:textId="77777777" w:rsidR="009A3AAB" w:rsidRPr="00D35AF3"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User Authentication &amp; Profiles:</w:t>
      </w:r>
      <w:r>
        <w:rPr>
          <w:rFonts w:ascii="Google Sans Text" w:eastAsia="Google Sans Text" w:hAnsi="Google Sans Text" w:cs="Google Sans Text"/>
          <w:color w:val="1B1C1D"/>
        </w:rPr>
        <w:t xml:space="preserve"> There will be no user login, profile management, or personalized content history beyond the current session.</w:t>
      </w:r>
    </w:p>
    <w:p w14:paraId="0000002B" w14:textId="61D34938" w:rsidR="009A3AAB" w:rsidRPr="009A2C4C" w:rsidRDefault="00D35AF3" w:rsidP="009A2C4C">
      <w:pPr>
        <w:pBdr>
          <w:top w:val="nil"/>
          <w:left w:val="nil"/>
          <w:bottom w:val="nil"/>
          <w:right w:val="nil"/>
          <w:between w:val="nil"/>
        </w:pBdr>
        <w:spacing w:after="120" w:line="275" w:lineRule="auto"/>
        <w:rPr>
          <w:rFonts w:ascii="Google Sans Text" w:eastAsia="Google Sans Text" w:hAnsi="Google Sans Text" w:cs="Google Sans Text"/>
          <w:color w:val="1B1C1D"/>
        </w:rPr>
      </w:pPr>
      <w:r w:rsidRPr="00D35AF3">
        <w:rPr>
          <w:rFonts w:ascii="Google Sans Text" w:eastAsia="Google Sans Text" w:hAnsi="Google Sans Text" w:cs="Google Sans Text"/>
          <w:noProof/>
          <w:color w:val="1B1C1D"/>
        </w:rPr>
        <w:drawing>
          <wp:anchor distT="0" distB="0" distL="114300" distR="114300" simplePos="0" relativeHeight="251660288" behindDoc="0" locked="0" layoutInCell="1" allowOverlap="1" wp14:anchorId="77A7EB9A" wp14:editId="4375F831">
            <wp:simplePos x="0" y="0"/>
            <wp:positionH relativeFrom="margin">
              <wp:align>center</wp:align>
            </wp:positionH>
            <wp:positionV relativeFrom="paragraph">
              <wp:posOffset>349885</wp:posOffset>
            </wp:positionV>
            <wp:extent cx="7039720" cy="1001486"/>
            <wp:effectExtent l="0" t="0" r="8890" b="8255"/>
            <wp:wrapTopAndBottom/>
            <wp:docPr id="17527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8192" name=""/>
                    <pic:cNvPicPr/>
                  </pic:nvPicPr>
                  <pic:blipFill rotWithShape="1">
                    <a:blip r:embed="rId11">
                      <a:extLst>
                        <a:ext uri="{28A0092B-C50C-407E-A947-70E740481C1C}">
                          <a14:useLocalDpi xmlns:a14="http://schemas.microsoft.com/office/drawing/2010/main" val="0"/>
                        </a:ext>
                      </a:extLst>
                    </a:blip>
                    <a:srcRect l="-549" t="49469" r="549" b="1268"/>
                    <a:stretch>
                      <a:fillRect/>
                    </a:stretch>
                  </pic:blipFill>
                  <pic:spPr bwMode="auto">
                    <a:xfrm>
                      <a:off x="0" y="0"/>
                      <a:ext cx="7039720" cy="1001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E142D" w14:textId="1BAE0052" w:rsidR="00D35AF3" w:rsidRDefault="00D35AF3">
      <w:pPr>
        <w:pBdr>
          <w:top w:val="nil"/>
          <w:left w:val="nil"/>
          <w:bottom w:val="nil"/>
          <w:right w:val="nil"/>
          <w:between w:val="nil"/>
        </w:pBdr>
        <w:spacing w:line="276" w:lineRule="auto"/>
        <w:rPr>
          <w:rFonts w:ascii="Google Sans Text" w:eastAsia="Google Sans Text" w:hAnsi="Google Sans Text" w:cs="Google Sans Text"/>
          <w:color w:val="1B1C1D"/>
        </w:rPr>
      </w:pPr>
    </w:p>
    <w:sectPr w:rsidR="00D35AF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BC4603EF-C784-4328-8DCB-A1AC2F07574D}"/>
    <w:embedItalic r:id="rId2" w:fontKey="{739BBD78-DB2C-43A1-ACE1-D5E62A12FBD2}"/>
  </w:font>
  <w:font w:name="Google Sans">
    <w:altName w:val="Calibri"/>
    <w:charset w:val="00"/>
    <w:family w:val="auto"/>
    <w:pitch w:val="default"/>
    <w:embedRegular r:id="rId3" w:fontKey="{2F28EC1E-E652-484A-B907-434B17AFAB66}"/>
    <w:embedBold r:id="rId4" w:fontKey="{CE143632-BACE-4D81-BD6F-457C92C92B8B}"/>
  </w:font>
  <w:font w:name="Google Sans Text">
    <w:altName w:val="Calibri"/>
    <w:charset w:val="00"/>
    <w:family w:val="auto"/>
    <w:pitch w:val="default"/>
    <w:embedRegular r:id="rId5" w:fontKey="{D8AF1CEC-F860-45F8-8251-EFD5EFC4A053}"/>
    <w:embedBold r:id="rId6" w:fontKey="{F7FFD3AF-6A7E-4A3B-95A9-864E04EAD44E}"/>
    <w:embedItalic r:id="rId7" w:fontKey="{A2AE71AA-5C9E-46D7-9627-20CA91D59BCE}"/>
  </w:font>
  <w:font w:name="Calibri">
    <w:panose1 w:val="020F0502020204030204"/>
    <w:charset w:val="00"/>
    <w:family w:val="swiss"/>
    <w:pitch w:val="variable"/>
    <w:sig w:usb0="E4002EFF" w:usb1="C200247B" w:usb2="00000009" w:usb3="00000000" w:csb0="000001FF" w:csb1="00000000"/>
    <w:embedRegular r:id="rId8" w:fontKey="{92477E81-6613-4A2D-829F-BD537F0FFE00}"/>
  </w:font>
  <w:font w:name="Cambria">
    <w:panose1 w:val="02040503050406030204"/>
    <w:charset w:val="00"/>
    <w:family w:val="roman"/>
    <w:pitch w:val="variable"/>
    <w:sig w:usb0="E00006FF" w:usb1="420024FF" w:usb2="02000000" w:usb3="00000000" w:csb0="0000019F" w:csb1="00000000"/>
    <w:embedRegular r:id="rId9" w:fontKey="{7923CD38-7E5E-4D60-BB40-9AE6C853E75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C6048"/>
    <w:multiLevelType w:val="multilevel"/>
    <w:tmpl w:val="0B981F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1A3841"/>
    <w:multiLevelType w:val="multilevel"/>
    <w:tmpl w:val="9FB8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D7FF1"/>
    <w:multiLevelType w:val="multilevel"/>
    <w:tmpl w:val="1C1E2A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CDA0A83"/>
    <w:multiLevelType w:val="multilevel"/>
    <w:tmpl w:val="0B980D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016582A"/>
    <w:multiLevelType w:val="multilevel"/>
    <w:tmpl w:val="1A0A60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CFC29D3"/>
    <w:multiLevelType w:val="multilevel"/>
    <w:tmpl w:val="5D24B0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41B5911"/>
    <w:multiLevelType w:val="multilevel"/>
    <w:tmpl w:val="52EEE6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CD73FFA"/>
    <w:multiLevelType w:val="multilevel"/>
    <w:tmpl w:val="2B1EAC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71402142">
    <w:abstractNumId w:val="6"/>
  </w:num>
  <w:num w:numId="2" w16cid:durableId="62535781">
    <w:abstractNumId w:val="3"/>
  </w:num>
  <w:num w:numId="3" w16cid:durableId="1044788902">
    <w:abstractNumId w:val="2"/>
  </w:num>
  <w:num w:numId="4" w16cid:durableId="1513061675">
    <w:abstractNumId w:val="7"/>
  </w:num>
  <w:num w:numId="5" w16cid:durableId="1673987691">
    <w:abstractNumId w:val="0"/>
  </w:num>
  <w:num w:numId="6" w16cid:durableId="1879080076">
    <w:abstractNumId w:val="5"/>
  </w:num>
  <w:num w:numId="7" w16cid:durableId="1117874224">
    <w:abstractNumId w:val="4"/>
  </w:num>
  <w:num w:numId="8" w16cid:durableId="14700479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AAB"/>
    <w:rsid w:val="000F4491"/>
    <w:rsid w:val="009A2C4C"/>
    <w:rsid w:val="009A3AAB"/>
    <w:rsid w:val="00BD224B"/>
    <w:rsid w:val="00D35AF3"/>
    <w:rsid w:val="00ED54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A01C7"/>
  <w15:docId w15:val="{8F522DE4-18DA-4661-AC7C-3AF72163A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9A2C4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5424820">
      <w:bodyDiv w:val="1"/>
      <w:marLeft w:val="0"/>
      <w:marRight w:val="0"/>
      <w:marTop w:val="0"/>
      <w:marBottom w:val="0"/>
      <w:divBdr>
        <w:top w:val="none" w:sz="0" w:space="0" w:color="auto"/>
        <w:left w:val="none" w:sz="0" w:space="0" w:color="auto"/>
        <w:bottom w:val="none" w:sz="0" w:space="0" w:color="auto"/>
        <w:right w:val="none" w:sz="0" w:space="0" w:color="auto"/>
      </w:divBdr>
    </w:div>
    <w:div w:id="15406995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prashasti.23bce10893@vitbhopal.ac.in"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devansh.23bce10247@vitbhopal.ac.in"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omil.23bce10364@vitbhopal.ac.in" TargetMode="External"/><Relationship Id="rId11" Type="http://schemas.openxmlformats.org/officeDocument/2006/relationships/image" Target="media/image3.png"/><Relationship Id="rId5" Type="http://schemas.openxmlformats.org/officeDocument/2006/relationships/hyperlink" Target="mailto:kamlesh.23bce10260@vitbhopal.ac.in"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1413</Words>
  <Characters>8058</Characters>
  <Application>Microsoft Office Word</Application>
  <DocSecurity>0</DocSecurity>
  <Lines>67</Lines>
  <Paragraphs>18</Paragraphs>
  <ScaleCrop>false</ScaleCrop>
  <Company/>
  <LinksUpToDate>false</LinksUpToDate>
  <CharactersWithSpaces>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Prashasti Joshi</dc:creator>
  <cp:lastModifiedBy>kamlesh kc</cp:lastModifiedBy>
  <cp:revision>4</cp:revision>
  <dcterms:created xsi:type="dcterms:W3CDTF">2025-06-20T15:33:00Z</dcterms:created>
  <dcterms:modified xsi:type="dcterms:W3CDTF">2025-06-23T11:39:00Z</dcterms:modified>
</cp:coreProperties>
</file>